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3DB" w:rsidRDefault="00C043DB" w:rsidP="00C043DB">
      <w:pPr>
        <w:tabs>
          <w:tab w:val="left" w:pos="5786"/>
        </w:tabs>
        <w:ind w:left="900"/>
        <w:jc w:val="both"/>
        <w:rPr>
          <w:sz w:val="28"/>
          <w:szCs w:val="28"/>
        </w:rPr>
      </w:pPr>
    </w:p>
    <w:p w:rsidR="00C043DB" w:rsidRPr="006B0CC6" w:rsidRDefault="00C043DB" w:rsidP="00C043DB">
      <w:pPr>
        <w:tabs>
          <w:tab w:val="left" w:pos="7960"/>
        </w:tabs>
        <w:autoSpaceDE w:val="0"/>
        <w:autoSpaceDN w:val="0"/>
        <w:adjustRightInd w:val="0"/>
        <w:jc w:val="center"/>
        <w:rPr>
          <w:sz w:val="32"/>
          <w:szCs w:val="32"/>
        </w:rPr>
      </w:pPr>
      <w:bookmarkStart w:id="0" w:name="_GoBack"/>
      <w:bookmarkEnd w:id="0"/>
      <w:r w:rsidRPr="006B0CC6">
        <w:rPr>
          <w:sz w:val="32"/>
          <w:szCs w:val="32"/>
        </w:rPr>
        <w:t>ПАСПОРТ</w:t>
      </w:r>
    </w:p>
    <w:p w:rsidR="00C043DB" w:rsidRPr="006B0CC6" w:rsidRDefault="00C043DB" w:rsidP="00C043D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B0CC6">
        <w:rPr>
          <w:sz w:val="28"/>
          <w:szCs w:val="28"/>
        </w:rPr>
        <w:t>муниципальной программы «Развитие культуры и сохранение культурного наследия Мглинского района»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0"/>
        <w:gridCol w:w="6011"/>
      </w:tblGrid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«Развитие культуры и сохранение культурного наследия Мглинского района»</w:t>
            </w:r>
          </w:p>
        </w:tc>
      </w:tr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Отдел культуры администрации Мглинского района</w:t>
            </w:r>
          </w:p>
        </w:tc>
      </w:tr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соисполнитель 1; муниципальное бюджетное учреждение «</w:t>
            </w:r>
            <w:proofErr w:type="spellStart"/>
            <w:r w:rsidRPr="006B0CC6">
              <w:rPr>
                <w:sz w:val="28"/>
                <w:szCs w:val="28"/>
              </w:rPr>
              <w:t>Мглинская</w:t>
            </w:r>
            <w:proofErr w:type="spellEnd"/>
            <w:r w:rsidRPr="006B0CC6">
              <w:rPr>
                <w:sz w:val="28"/>
                <w:szCs w:val="28"/>
              </w:rPr>
              <w:t xml:space="preserve"> </w:t>
            </w:r>
            <w:proofErr w:type="spellStart"/>
            <w:r w:rsidRPr="006B0CC6">
              <w:rPr>
                <w:sz w:val="28"/>
                <w:szCs w:val="28"/>
              </w:rPr>
              <w:t>межпоселенческая</w:t>
            </w:r>
            <w:proofErr w:type="spellEnd"/>
            <w:r w:rsidRPr="006B0CC6">
              <w:rPr>
                <w:sz w:val="28"/>
                <w:szCs w:val="28"/>
              </w:rPr>
              <w:t xml:space="preserve"> централизованная клубная система»;</w:t>
            </w:r>
          </w:p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соисполнитель 2; муниципальное бюджетное учреждение «</w:t>
            </w:r>
            <w:proofErr w:type="spellStart"/>
            <w:r w:rsidRPr="006B0CC6">
              <w:rPr>
                <w:sz w:val="28"/>
                <w:szCs w:val="28"/>
              </w:rPr>
              <w:t>Мглинская</w:t>
            </w:r>
            <w:proofErr w:type="spellEnd"/>
            <w:r w:rsidRPr="006B0CC6">
              <w:rPr>
                <w:sz w:val="28"/>
                <w:szCs w:val="28"/>
              </w:rPr>
              <w:t xml:space="preserve"> </w:t>
            </w:r>
            <w:proofErr w:type="spellStart"/>
            <w:r w:rsidRPr="006B0CC6">
              <w:rPr>
                <w:sz w:val="28"/>
                <w:szCs w:val="28"/>
              </w:rPr>
              <w:t>межпоселенческая</w:t>
            </w:r>
            <w:proofErr w:type="spellEnd"/>
            <w:r w:rsidRPr="006B0CC6">
              <w:rPr>
                <w:sz w:val="28"/>
                <w:szCs w:val="28"/>
              </w:rPr>
              <w:t xml:space="preserve"> централизованная библиотечная система»;</w:t>
            </w:r>
          </w:p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муниципальное бюджетное учреждение соисполнитель 3; «</w:t>
            </w:r>
            <w:proofErr w:type="spellStart"/>
            <w:r w:rsidRPr="006B0CC6">
              <w:rPr>
                <w:sz w:val="28"/>
                <w:szCs w:val="28"/>
              </w:rPr>
              <w:t>Мглинский</w:t>
            </w:r>
            <w:proofErr w:type="spellEnd"/>
            <w:r w:rsidRPr="006B0CC6">
              <w:rPr>
                <w:sz w:val="28"/>
                <w:szCs w:val="28"/>
              </w:rPr>
              <w:t xml:space="preserve">  районный краеведческий музей»</w:t>
            </w:r>
          </w:p>
        </w:tc>
      </w:tr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«Культура Мглинского района»</w:t>
            </w:r>
          </w:p>
        </w:tc>
      </w:tr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Перечень проектов (программ), реализуемых в рамках муниципальной 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отсутствуют</w:t>
            </w:r>
          </w:p>
        </w:tc>
      </w:tr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autoSpaceDE w:val="0"/>
              <w:autoSpaceDN w:val="0"/>
              <w:adjustRightInd w:val="0"/>
              <w:ind w:right="354"/>
              <w:jc w:val="both"/>
              <w:outlineLvl w:val="1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1. Обеспечение прав граждан на доступ к культурным ценностям;</w:t>
            </w:r>
          </w:p>
          <w:p w:rsidR="00C043DB" w:rsidRPr="006B0CC6" w:rsidRDefault="00C043DB" w:rsidP="009B47E1">
            <w:pPr>
              <w:autoSpaceDE w:val="0"/>
              <w:autoSpaceDN w:val="0"/>
              <w:adjustRightInd w:val="0"/>
              <w:ind w:right="354"/>
              <w:jc w:val="both"/>
              <w:outlineLvl w:val="1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1.1. Обеспечение свободы творчества и прав граждан на участие в культурной жизни;</w:t>
            </w:r>
          </w:p>
          <w:p w:rsidR="00C043DB" w:rsidRPr="006B0CC6" w:rsidRDefault="00C043DB" w:rsidP="009B47E1">
            <w:pPr>
              <w:keepNext/>
              <w:keepLines/>
              <w:jc w:val="both"/>
              <w:rPr>
                <w:color w:val="0000FF"/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1.2. Качества финансового менеджмента в сфере культуры </w:t>
            </w:r>
          </w:p>
          <w:p w:rsidR="00C043DB" w:rsidRPr="006B0CC6" w:rsidRDefault="00C043DB" w:rsidP="009B47E1">
            <w:pPr>
              <w:autoSpaceDE w:val="0"/>
              <w:autoSpaceDN w:val="0"/>
              <w:adjustRightInd w:val="0"/>
              <w:ind w:right="354"/>
              <w:outlineLvl w:val="1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2. Сохранение и охрана культурного и исторического наследия Мглинского района;</w:t>
            </w:r>
          </w:p>
          <w:p w:rsidR="00C043DB" w:rsidRPr="006B0CC6" w:rsidRDefault="00C043DB" w:rsidP="009B47E1">
            <w:pPr>
              <w:autoSpaceDE w:val="0"/>
              <w:autoSpaceDN w:val="0"/>
              <w:adjustRightInd w:val="0"/>
              <w:ind w:right="354"/>
              <w:outlineLvl w:val="1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2.1. Создание условий для расширения доступа различных категорий населения района к культурным ценностям, культурно-историческому наследию, информации и знаниям;</w:t>
            </w:r>
          </w:p>
          <w:p w:rsidR="00C043DB" w:rsidRPr="006B0CC6" w:rsidRDefault="00C043DB" w:rsidP="009B47E1">
            <w:pPr>
              <w:autoSpaceDE w:val="0"/>
              <w:autoSpaceDN w:val="0"/>
              <w:adjustRightInd w:val="0"/>
              <w:ind w:right="354"/>
              <w:outlineLvl w:val="1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2.2. Сохранение и развитие творческого потенциала Мглинского района;</w:t>
            </w:r>
          </w:p>
          <w:p w:rsidR="00C043DB" w:rsidRPr="006B0CC6" w:rsidRDefault="00C043DB" w:rsidP="009B47E1">
            <w:pPr>
              <w:autoSpaceDE w:val="0"/>
              <w:autoSpaceDN w:val="0"/>
              <w:adjustRightInd w:val="0"/>
              <w:ind w:right="354"/>
              <w:outlineLvl w:val="1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2.3. Создание условий для преодоления культурной изоляции и обогащения </w:t>
            </w:r>
            <w:proofErr w:type="spellStart"/>
            <w:r w:rsidRPr="006B0CC6">
              <w:rPr>
                <w:sz w:val="28"/>
                <w:szCs w:val="28"/>
              </w:rPr>
              <w:t>межпоселенческого</w:t>
            </w:r>
            <w:proofErr w:type="spellEnd"/>
            <w:r w:rsidRPr="006B0CC6">
              <w:rPr>
                <w:sz w:val="28"/>
                <w:szCs w:val="28"/>
              </w:rPr>
              <w:t>, межрегионального и межнационального диалога;</w:t>
            </w:r>
          </w:p>
          <w:p w:rsidR="00C043DB" w:rsidRPr="006B0CC6" w:rsidRDefault="00C043DB" w:rsidP="009B47E1">
            <w:pPr>
              <w:autoSpaceDE w:val="0"/>
              <w:autoSpaceDN w:val="0"/>
              <w:adjustRightInd w:val="0"/>
              <w:ind w:right="354"/>
              <w:outlineLvl w:val="1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2.4. Внедрение бюджетного финансирования отрасли культуры, ориентированного на </w:t>
            </w:r>
            <w:r w:rsidRPr="006B0CC6">
              <w:rPr>
                <w:sz w:val="28"/>
                <w:szCs w:val="28"/>
              </w:rPr>
              <w:lastRenderedPageBreak/>
              <w:t>результат;</w:t>
            </w:r>
          </w:p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2.5. Повышение эффективности бюджетных расходов в сфере культуры  </w:t>
            </w:r>
          </w:p>
        </w:tc>
      </w:tr>
      <w:tr w:rsidR="00C043DB" w:rsidRPr="00D14257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F708D0" w:rsidP="009B4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2024-2028</w:t>
            </w:r>
            <w:r w:rsidR="00C043DB" w:rsidRPr="006B0CC6">
              <w:rPr>
                <w:sz w:val="28"/>
                <w:szCs w:val="28"/>
              </w:rPr>
              <w:t xml:space="preserve"> годы</w:t>
            </w:r>
          </w:p>
        </w:tc>
      </w:tr>
      <w:tr w:rsidR="00C043DB" w:rsidRPr="00D14257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Объем средств на реализацию муниципальной 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tabs>
                <w:tab w:val="left" w:pos="5786"/>
              </w:tabs>
              <w:jc w:val="both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«Общий объем средств, предусмотренных на реализацию муниципальной программы</w:t>
            </w:r>
            <w:r>
              <w:rPr>
                <w:sz w:val="28"/>
                <w:szCs w:val="28"/>
              </w:rPr>
              <w:t xml:space="preserve"> -   </w:t>
            </w:r>
            <w:r w:rsidR="00F708D0">
              <w:rPr>
                <w:sz w:val="28"/>
                <w:szCs w:val="28"/>
              </w:rPr>
              <w:t>249 906 651,35</w:t>
            </w:r>
            <w:r w:rsidRPr="006B0CC6">
              <w:rPr>
                <w:sz w:val="28"/>
                <w:szCs w:val="28"/>
              </w:rPr>
              <w:t xml:space="preserve"> рублей, в том числе:</w:t>
            </w:r>
          </w:p>
          <w:p w:rsidR="00C043DB" w:rsidRPr="006B0CC6" w:rsidRDefault="00F708D0" w:rsidP="009B47E1">
            <w:pPr>
              <w:tabs>
                <w:tab w:val="left" w:pos="5786"/>
              </w:tabs>
              <w:ind w:left="60" w:firstLine="10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54 934 161,29</w:t>
            </w:r>
            <w:r w:rsidR="00C043DB" w:rsidRPr="006B0CC6">
              <w:rPr>
                <w:sz w:val="28"/>
                <w:szCs w:val="28"/>
              </w:rPr>
              <w:t xml:space="preserve"> рублей;</w:t>
            </w:r>
          </w:p>
          <w:p w:rsidR="00C043DB" w:rsidRPr="006B0CC6" w:rsidRDefault="00F708D0" w:rsidP="009B47E1">
            <w:pPr>
              <w:tabs>
                <w:tab w:val="left" w:pos="5786"/>
              </w:tabs>
              <w:ind w:left="60" w:firstLine="1074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25 год – 51 169 783,28</w:t>
            </w:r>
            <w:r w:rsidR="00C043DB" w:rsidRPr="006B0CC6">
              <w:rPr>
                <w:sz w:val="28"/>
                <w:szCs w:val="28"/>
              </w:rPr>
              <w:t xml:space="preserve"> рублей;</w:t>
            </w:r>
          </w:p>
          <w:p w:rsidR="00C043DB" w:rsidRPr="006B0CC6" w:rsidRDefault="00F708D0" w:rsidP="009B47E1">
            <w:pPr>
              <w:tabs>
                <w:tab w:val="left" w:pos="5786"/>
              </w:tabs>
              <w:ind w:left="60" w:firstLine="10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6B0CC6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– 50 713 278,66</w:t>
            </w:r>
            <w:r w:rsidR="00C043DB" w:rsidRPr="006B0CC6">
              <w:rPr>
                <w:sz w:val="28"/>
                <w:szCs w:val="28"/>
              </w:rPr>
              <w:t xml:space="preserve"> рублей;</w:t>
            </w:r>
          </w:p>
          <w:p w:rsidR="00C043DB" w:rsidRPr="006B0CC6" w:rsidRDefault="00F708D0" w:rsidP="009B47E1">
            <w:pPr>
              <w:tabs>
                <w:tab w:val="left" w:pos="5786"/>
              </w:tabs>
              <w:ind w:left="60" w:firstLine="10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-  46 543 787,29</w:t>
            </w:r>
            <w:r w:rsidR="00C043DB" w:rsidRPr="006B0CC6">
              <w:rPr>
                <w:sz w:val="28"/>
                <w:szCs w:val="28"/>
              </w:rPr>
              <w:t xml:space="preserve"> рублей;</w:t>
            </w:r>
          </w:p>
          <w:p w:rsidR="00C043DB" w:rsidRPr="006B0CC6" w:rsidRDefault="00F708D0" w:rsidP="00F708D0">
            <w:pPr>
              <w:tabs>
                <w:tab w:val="left" w:pos="5786"/>
              </w:tabs>
              <w:ind w:left="60" w:firstLine="10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  <w:r w:rsidRPr="006B0CC6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– 46 545 640,83</w:t>
            </w:r>
            <w:r w:rsidR="00C043DB" w:rsidRPr="006B0CC6">
              <w:rPr>
                <w:sz w:val="28"/>
                <w:szCs w:val="28"/>
              </w:rPr>
              <w:t xml:space="preserve"> рублей;</w:t>
            </w:r>
          </w:p>
        </w:tc>
      </w:tr>
      <w:tr w:rsidR="00C043DB" w:rsidRPr="00D14257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Объем средств на реализацию проектов (программ), реализуемых в рамках муниципальной 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отсутствует</w:t>
            </w:r>
          </w:p>
        </w:tc>
      </w:tr>
      <w:tr w:rsidR="00C043DB" w:rsidRPr="00DB13C2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Показатели (индикаторы) </w:t>
            </w:r>
            <w:r>
              <w:rPr>
                <w:sz w:val="28"/>
                <w:szCs w:val="28"/>
              </w:rPr>
              <w:t>основных мероприятий проектов</w:t>
            </w:r>
            <w:r w:rsidRPr="006B0C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(программ)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Показатели (индикаторы) результативности и эффективности реализации программы и конечные результаты реализации программы, приведены в приложении 1 к муниципальной программе</w:t>
            </w:r>
          </w:p>
        </w:tc>
      </w:tr>
    </w:tbl>
    <w:p w:rsidR="00C043DB" w:rsidRDefault="00C043DB" w:rsidP="00C043DB">
      <w:pPr>
        <w:tabs>
          <w:tab w:val="left" w:pos="5786"/>
        </w:tabs>
        <w:ind w:left="900"/>
        <w:jc w:val="both"/>
        <w:rPr>
          <w:sz w:val="28"/>
          <w:szCs w:val="28"/>
        </w:rPr>
      </w:pPr>
    </w:p>
    <w:p w:rsidR="00C043DB" w:rsidRDefault="00C043DB" w:rsidP="00C043DB">
      <w:pPr>
        <w:tabs>
          <w:tab w:val="left" w:pos="744"/>
          <w:tab w:val="center" w:pos="4749"/>
        </w:tabs>
        <w:ind w:firstLine="600"/>
        <w:jc w:val="both"/>
        <w:rPr>
          <w:sz w:val="28"/>
          <w:szCs w:val="28"/>
        </w:rPr>
      </w:pPr>
    </w:p>
    <w:p w:rsidR="00C043DB" w:rsidRPr="006B0CC6" w:rsidRDefault="00C043DB" w:rsidP="00C043DB">
      <w:pPr>
        <w:tabs>
          <w:tab w:val="left" w:pos="7960"/>
        </w:tabs>
        <w:autoSpaceDE w:val="0"/>
        <w:autoSpaceDN w:val="0"/>
        <w:adjustRightInd w:val="0"/>
        <w:jc w:val="center"/>
        <w:rPr>
          <w:sz w:val="32"/>
          <w:szCs w:val="32"/>
        </w:rPr>
      </w:pPr>
      <w:r w:rsidRPr="006B0CC6">
        <w:rPr>
          <w:sz w:val="32"/>
          <w:szCs w:val="32"/>
        </w:rPr>
        <w:t>ПАСПОРТ</w:t>
      </w:r>
    </w:p>
    <w:p w:rsidR="00C043DB" w:rsidRPr="006B0CC6" w:rsidRDefault="00C043DB" w:rsidP="00C043D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B0CC6">
        <w:rPr>
          <w:sz w:val="28"/>
          <w:szCs w:val="28"/>
        </w:rPr>
        <w:t>подпрограммы «Культура Мглинского района» муниципальной программы «Развитие культуры и сохранение культурного наследия Мглинского района»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9"/>
        <w:gridCol w:w="6002"/>
      </w:tblGrid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«Культура Мглинского района»</w:t>
            </w:r>
          </w:p>
        </w:tc>
      </w:tr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Отдел культуры администрации Мглинского района</w:t>
            </w:r>
          </w:p>
        </w:tc>
      </w:tr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соисполнитель 1; муниципальное бюджетное учреждение «</w:t>
            </w:r>
            <w:proofErr w:type="spellStart"/>
            <w:r w:rsidRPr="006B0CC6">
              <w:rPr>
                <w:sz w:val="28"/>
                <w:szCs w:val="28"/>
              </w:rPr>
              <w:t>Мглинская</w:t>
            </w:r>
            <w:proofErr w:type="spellEnd"/>
            <w:r w:rsidRPr="006B0CC6">
              <w:rPr>
                <w:sz w:val="28"/>
                <w:szCs w:val="28"/>
              </w:rPr>
              <w:t xml:space="preserve"> </w:t>
            </w:r>
            <w:proofErr w:type="spellStart"/>
            <w:r w:rsidRPr="006B0CC6">
              <w:rPr>
                <w:sz w:val="28"/>
                <w:szCs w:val="28"/>
              </w:rPr>
              <w:t>межпоселенческая</w:t>
            </w:r>
            <w:proofErr w:type="spellEnd"/>
            <w:r w:rsidRPr="006B0CC6">
              <w:rPr>
                <w:sz w:val="28"/>
                <w:szCs w:val="28"/>
              </w:rPr>
              <w:t xml:space="preserve"> централизованная клубная система»;</w:t>
            </w:r>
          </w:p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соисполнитель 2; муниципальное бюджетное учреждение «</w:t>
            </w:r>
            <w:proofErr w:type="spellStart"/>
            <w:r w:rsidRPr="006B0CC6">
              <w:rPr>
                <w:sz w:val="28"/>
                <w:szCs w:val="28"/>
              </w:rPr>
              <w:t>Мглинская</w:t>
            </w:r>
            <w:proofErr w:type="spellEnd"/>
            <w:r w:rsidRPr="006B0CC6">
              <w:rPr>
                <w:sz w:val="28"/>
                <w:szCs w:val="28"/>
              </w:rPr>
              <w:t xml:space="preserve"> </w:t>
            </w:r>
            <w:proofErr w:type="spellStart"/>
            <w:r w:rsidRPr="006B0CC6">
              <w:rPr>
                <w:sz w:val="28"/>
                <w:szCs w:val="28"/>
              </w:rPr>
              <w:t>межпоселенческая</w:t>
            </w:r>
            <w:proofErr w:type="spellEnd"/>
            <w:r w:rsidRPr="006B0CC6">
              <w:rPr>
                <w:sz w:val="28"/>
                <w:szCs w:val="28"/>
              </w:rPr>
              <w:t xml:space="preserve"> централизованная библиотечная система»;</w:t>
            </w:r>
          </w:p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муниципальное бюджетное учреждение соисполнитель 3; «</w:t>
            </w:r>
            <w:proofErr w:type="spellStart"/>
            <w:r w:rsidRPr="006B0CC6">
              <w:rPr>
                <w:sz w:val="28"/>
                <w:szCs w:val="28"/>
              </w:rPr>
              <w:t>Мглинский</w:t>
            </w:r>
            <w:proofErr w:type="spellEnd"/>
            <w:r w:rsidRPr="006B0CC6">
              <w:rPr>
                <w:sz w:val="28"/>
                <w:szCs w:val="28"/>
              </w:rPr>
              <w:t xml:space="preserve"> районный краеведческий музей»</w:t>
            </w:r>
          </w:p>
        </w:tc>
      </w:tr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Перечень проектов (программ), реализуемых в </w:t>
            </w:r>
            <w:r w:rsidRPr="006B0CC6">
              <w:rPr>
                <w:sz w:val="28"/>
                <w:szCs w:val="28"/>
              </w:rPr>
              <w:lastRenderedPageBreak/>
              <w:t>рамках подпрограммы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lastRenderedPageBreak/>
              <w:t>отсутствуют</w:t>
            </w:r>
          </w:p>
        </w:tc>
      </w:tr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lastRenderedPageBreak/>
              <w:t>Цели и задачи подпрограммы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autoSpaceDE w:val="0"/>
              <w:autoSpaceDN w:val="0"/>
              <w:adjustRightInd w:val="0"/>
              <w:ind w:right="354"/>
              <w:jc w:val="both"/>
              <w:outlineLvl w:val="1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1. Обеспечение прав граждан на доступ к культурным ценностям;</w:t>
            </w:r>
          </w:p>
          <w:p w:rsidR="00C043DB" w:rsidRPr="006B0CC6" w:rsidRDefault="00C043DB" w:rsidP="009B47E1">
            <w:pPr>
              <w:autoSpaceDE w:val="0"/>
              <w:autoSpaceDN w:val="0"/>
              <w:adjustRightInd w:val="0"/>
              <w:ind w:right="354"/>
              <w:outlineLvl w:val="1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2. Сохранение и охрана культурного и исторического наследия Мглинского района;</w:t>
            </w:r>
          </w:p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 </w:t>
            </w:r>
          </w:p>
        </w:tc>
      </w:tr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Сроки реализации </w:t>
            </w:r>
            <w:r>
              <w:rPr>
                <w:sz w:val="28"/>
                <w:szCs w:val="28"/>
              </w:rPr>
              <w:t>под</w:t>
            </w:r>
            <w:r w:rsidRPr="006B0CC6">
              <w:rPr>
                <w:sz w:val="28"/>
                <w:szCs w:val="28"/>
              </w:rPr>
              <w:t>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F708D0" w:rsidP="009B4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2024-2028</w:t>
            </w:r>
            <w:r w:rsidR="00C043DB" w:rsidRPr="006B0CC6">
              <w:rPr>
                <w:sz w:val="28"/>
                <w:szCs w:val="28"/>
              </w:rPr>
              <w:t xml:space="preserve"> годы</w:t>
            </w:r>
          </w:p>
        </w:tc>
      </w:tr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Объем средств на реализацию </w:t>
            </w:r>
            <w:r>
              <w:rPr>
                <w:sz w:val="28"/>
                <w:szCs w:val="28"/>
              </w:rPr>
              <w:t>под</w:t>
            </w:r>
            <w:r w:rsidRPr="006B0CC6">
              <w:rPr>
                <w:sz w:val="28"/>
                <w:szCs w:val="28"/>
              </w:rPr>
              <w:t>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ind w:firstLine="600"/>
              <w:jc w:val="both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«Общий объем средств, предусмотренных на реализацию </w:t>
            </w:r>
            <w:r>
              <w:rPr>
                <w:sz w:val="28"/>
                <w:szCs w:val="28"/>
              </w:rPr>
              <w:t>под</w:t>
            </w:r>
            <w:r w:rsidRPr="006B0CC6">
              <w:rPr>
                <w:sz w:val="28"/>
                <w:szCs w:val="28"/>
              </w:rPr>
              <w:t>программы, -</w:t>
            </w:r>
            <w:r w:rsidRPr="006B0CC6">
              <w:rPr>
                <w:color w:val="0000FF"/>
                <w:sz w:val="28"/>
                <w:szCs w:val="28"/>
              </w:rPr>
              <w:t xml:space="preserve">  </w:t>
            </w:r>
            <w:r w:rsidR="00F708D0">
              <w:rPr>
                <w:sz w:val="28"/>
                <w:szCs w:val="28"/>
              </w:rPr>
              <w:t>410 000,00</w:t>
            </w:r>
            <w:r w:rsidRPr="006B0CC6">
              <w:rPr>
                <w:sz w:val="28"/>
                <w:szCs w:val="28"/>
              </w:rPr>
              <w:t xml:space="preserve"> рублей, в том числе:</w:t>
            </w:r>
          </w:p>
          <w:p w:rsidR="00C043DB" w:rsidRPr="006B0CC6" w:rsidRDefault="00F708D0" w:rsidP="009B47E1">
            <w:pPr>
              <w:tabs>
                <w:tab w:val="left" w:pos="5786"/>
              </w:tabs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210 000</w:t>
            </w:r>
            <w:r w:rsidR="00C043DB" w:rsidRPr="006B0CC6">
              <w:rPr>
                <w:sz w:val="28"/>
                <w:szCs w:val="28"/>
              </w:rPr>
              <w:t>,00 рублей;</w:t>
            </w:r>
          </w:p>
          <w:p w:rsidR="00C043DB" w:rsidRPr="006B0CC6" w:rsidRDefault="00F708D0" w:rsidP="009B47E1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C043DB" w:rsidRPr="006B0CC6">
              <w:rPr>
                <w:sz w:val="28"/>
                <w:szCs w:val="28"/>
              </w:rPr>
              <w:t xml:space="preserve"> год – 50 000,00 рублей;</w:t>
            </w:r>
          </w:p>
          <w:p w:rsidR="00C043DB" w:rsidRPr="006B0CC6" w:rsidRDefault="00F708D0" w:rsidP="009B47E1">
            <w:pPr>
              <w:tabs>
                <w:tab w:val="left" w:pos="5786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C043DB" w:rsidRPr="006B0CC6">
              <w:rPr>
                <w:sz w:val="28"/>
                <w:szCs w:val="28"/>
              </w:rPr>
              <w:t xml:space="preserve"> год – 50 000,00 рублей.</w:t>
            </w:r>
          </w:p>
          <w:p w:rsidR="001E4429" w:rsidRDefault="00F708D0" w:rsidP="009B47E1">
            <w:pPr>
              <w:tabs>
                <w:tab w:val="left" w:pos="5786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C043DB" w:rsidRPr="006B0CC6">
              <w:rPr>
                <w:sz w:val="28"/>
                <w:szCs w:val="28"/>
              </w:rPr>
              <w:t xml:space="preserve"> год – 50 000,00 рублей.</w:t>
            </w:r>
          </w:p>
          <w:p w:rsidR="00C043DB" w:rsidRPr="006B0CC6" w:rsidRDefault="00F708D0" w:rsidP="00F708D0">
            <w:pPr>
              <w:tabs>
                <w:tab w:val="left" w:pos="5786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  <w:r w:rsidR="001E4429" w:rsidRPr="006B0CC6">
              <w:rPr>
                <w:sz w:val="28"/>
                <w:szCs w:val="28"/>
              </w:rPr>
              <w:t xml:space="preserve"> год – 50 000,00 рублей.».</w:t>
            </w:r>
          </w:p>
        </w:tc>
      </w:tr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Объем средств на реализацию проектов (программ), реализуемых в рамках </w:t>
            </w:r>
            <w:r>
              <w:rPr>
                <w:sz w:val="28"/>
                <w:szCs w:val="28"/>
              </w:rPr>
              <w:t>под</w:t>
            </w:r>
            <w:r w:rsidRPr="006B0CC6">
              <w:rPr>
                <w:sz w:val="28"/>
                <w:szCs w:val="28"/>
              </w:rPr>
              <w:t>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отсутствует</w:t>
            </w:r>
          </w:p>
        </w:tc>
      </w:tr>
      <w:tr w:rsidR="00C043DB" w:rsidRPr="00DB13C2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Показатели (индикаторы) </w:t>
            </w:r>
            <w:r>
              <w:rPr>
                <w:sz w:val="28"/>
                <w:szCs w:val="28"/>
              </w:rPr>
              <w:t>основных мероприятий проектов</w:t>
            </w:r>
            <w:r w:rsidRPr="006B0C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(программ)</w:t>
            </w:r>
          </w:p>
        </w:tc>
        <w:tc>
          <w:tcPr>
            <w:tcW w:w="6202" w:type="dxa"/>
            <w:shd w:val="clear" w:color="auto" w:fill="auto"/>
          </w:tcPr>
          <w:p w:rsidR="00C043DB" w:rsidRPr="00DB13C2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Показатели (индикаторы) результативности и эффективности реализации программы и конечные результаты реализации программы, приведены в приложении 1 к муниципальной программе</w:t>
            </w:r>
          </w:p>
        </w:tc>
      </w:tr>
    </w:tbl>
    <w:p w:rsidR="00C043DB" w:rsidRDefault="00C043DB" w:rsidP="00C043DB">
      <w:pPr>
        <w:tabs>
          <w:tab w:val="left" w:pos="5786"/>
        </w:tabs>
        <w:ind w:firstLine="600"/>
        <w:jc w:val="both"/>
        <w:rPr>
          <w:sz w:val="28"/>
          <w:szCs w:val="28"/>
        </w:rPr>
      </w:pPr>
    </w:p>
    <w:sectPr w:rsidR="00C04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DB"/>
    <w:rsid w:val="001E4429"/>
    <w:rsid w:val="0041340A"/>
    <w:rsid w:val="00596873"/>
    <w:rsid w:val="0065202F"/>
    <w:rsid w:val="00911BE2"/>
    <w:rsid w:val="00962804"/>
    <w:rsid w:val="00C043DB"/>
    <w:rsid w:val="00D5009E"/>
    <w:rsid w:val="00DF4FE3"/>
    <w:rsid w:val="00F7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02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202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02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20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ASRock</dc:creator>
  <cp:lastModifiedBy>Admin</cp:lastModifiedBy>
  <cp:revision>5</cp:revision>
  <cp:lastPrinted>2023-11-30T07:09:00Z</cp:lastPrinted>
  <dcterms:created xsi:type="dcterms:W3CDTF">2025-11-20T11:49:00Z</dcterms:created>
  <dcterms:modified xsi:type="dcterms:W3CDTF">2025-11-14T11:35:00Z</dcterms:modified>
</cp:coreProperties>
</file>